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04" w:rsidRDefault="00022704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704" w:rsidRDefault="00022704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704" w:rsidRDefault="00022704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704" w:rsidRDefault="00022704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791934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91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704" w:rsidRDefault="00022704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6B6A" w:rsidRDefault="00F86B6A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образовательным программам дошкольного образования сроком – на уровень образования.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С учетом мнения родителей (законных представителей) несовершеннолетних обучающихся детского сада может вводиться изучение татарского языка в соответствии с законодательством Российской Федерации. Выбор языка образования определяется по заявлениям родителей (законных представителей) несовершеннолетних обучающихся детского сада при приеме (переводе) на </w:t>
      </w:r>
      <w:proofErr w:type="gramStart"/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</w:t>
      </w:r>
      <w:proofErr w:type="gramEnd"/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образовательным программам дошкольного образования.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Обучение детей детского сада татарскому языку в русскоязычных группах осуществляется в средней группе в режимных моментах, старшей и подготовительной к школе группах - в режимных моментах и в образовательной деятельности в соответствии с Основной образовательной программой дошкольного образования.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1.10. Внеурочная деятельность и воспитательная работа в детском саду осуществляются на государственном (русском) языке Российской Федерации. Внеурочная деятельность и воспитательная работа в детском саду может осуществляться на языках народов Российской Федераци</w:t>
      </w:r>
      <w:r w:rsidR="00EE4433"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зависимости от целей, тематики в пределах возможностей, предоставляемых детским садом с учётом мнения родителей (законных представителей) несовершеннолетних обучающихся детского сада.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1.11. Наружное и внутреннее оформление детского сада (стенды, вывески) обеспечивается на двух государственных языках Республики Татарстан.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1.12. Рабочие журналы, программы, планы, документация, делопроизводство ведутся на государственном (русском) языке Российской Федерации.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Заключительные положения.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Положение о языках детского сада (далее – Положение) вступает в силу  с момента его утверждения распорядительным актом заведующей детским садом. Положение является обязательным для всех участников образовательных отношений детского сада в части регламентации образовательных отношений, их касающейся.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В случае изменения действующего законодательства, а равно иных условий, влекущих изменение, дополнение или отмену закреплённых в нем положений, настоящее Положение подлежит пересмотру на предмет соответствия действующему законодательству Российской Федерации.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и дополнения вносятся в Положение приказом заведующей детским садом по согласованию с педагогическим советом.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Детский сад обеспечивает открытость и доступность информац</w:t>
      </w:r>
      <w:proofErr w:type="gramStart"/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о я</w:t>
      </w:r>
      <w:proofErr w:type="gramEnd"/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зыках образования размещением ее на официальном сайте детского сада в сети Интернет (</w:t>
      </w:r>
      <w:hyperlink r:id="rId8" w:history="1">
        <w:r w:rsidR="00EE4433" w:rsidRPr="0056166A">
          <w:rPr>
            <w:rStyle w:val="a7"/>
            <w:sz w:val="26"/>
            <w:szCs w:val="26"/>
          </w:rPr>
          <w:t>https://edu.tatar.ru/nsheshma/arhangelskoje/dou/s-volchya/dou</w:t>
        </w:r>
      </w:hyperlink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24406" w:rsidRPr="0056166A" w:rsidRDefault="00024406" w:rsidP="000244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Настоящий локальный нормативный акт пронумерованный, прошитый, заверенный подписью заведующей детским садом и скреплённый печатью включён в </w:t>
      </w: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реестр локальных нормативных актов образовательной организации и хранится в папке «Локальные нормативные акты» в делах детского сада.</w:t>
      </w:r>
    </w:p>
    <w:p w:rsidR="00024406" w:rsidRPr="0056166A" w:rsidRDefault="00024406" w:rsidP="000244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>2.4.</w:t>
      </w:r>
      <w:r w:rsidRPr="0056166A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5616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 данного положения не ограничен. Положение действует до принятия нового.</w:t>
      </w:r>
    </w:p>
    <w:p w:rsidR="00024406" w:rsidRPr="0056166A" w:rsidRDefault="00024406" w:rsidP="000244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406" w:rsidRPr="0056166A" w:rsidRDefault="00024406" w:rsidP="000244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434" w:rsidRPr="0056166A" w:rsidRDefault="00917434">
      <w:pPr>
        <w:rPr>
          <w:sz w:val="26"/>
          <w:szCs w:val="26"/>
        </w:rPr>
      </w:pPr>
    </w:p>
    <w:sectPr w:rsidR="00917434" w:rsidRPr="0056166A" w:rsidSect="0056166A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B7F" w:rsidRDefault="008C4B7F">
      <w:pPr>
        <w:spacing w:after="0" w:line="240" w:lineRule="auto"/>
      </w:pPr>
      <w:r>
        <w:separator/>
      </w:r>
    </w:p>
  </w:endnote>
  <w:endnote w:type="continuationSeparator" w:id="0">
    <w:p w:rsidR="008C4B7F" w:rsidRDefault="008C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B7F" w:rsidRDefault="008C4B7F">
      <w:pPr>
        <w:spacing w:after="0" w:line="240" w:lineRule="auto"/>
      </w:pPr>
      <w:r>
        <w:separator/>
      </w:r>
    </w:p>
  </w:footnote>
  <w:footnote w:type="continuationSeparator" w:id="0">
    <w:p w:rsidR="008C4B7F" w:rsidRDefault="008C4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9916293"/>
      <w:docPartObj>
        <w:docPartGallery w:val="Page Numbers (Top of Page)"/>
        <w:docPartUnique/>
      </w:docPartObj>
    </w:sdtPr>
    <w:sdtEndPr/>
    <w:sdtContent>
      <w:p w:rsidR="00D96642" w:rsidRDefault="00EE44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B6A">
          <w:rPr>
            <w:noProof/>
          </w:rPr>
          <w:t>2</w:t>
        </w:r>
        <w:r>
          <w:fldChar w:fldCharType="end"/>
        </w:r>
      </w:p>
    </w:sdtContent>
  </w:sdt>
  <w:p w:rsidR="00D96642" w:rsidRDefault="008C4B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06"/>
    <w:rsid w:val="00022704"/>
    <w:rsid w:val="00024406"/>
    <w:rsid w:val="0056166A"/>
    <w:rsid w:val="008C4B7F"/>
    <w:rsid w:val="00917434"/>
    <w:rsid w:val="009533C4"/>
    <w:rsid w:val="00E01C24"/>
    <w:rsid w:val="00EE4433"/>
    <w:rsid w:val="00F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40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24406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01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1C24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5">
    <w:name w:val="No Spacing"/>
    <w:link w:val="a6"/>
    <w:qFormat/>
    <w:rsid w:val="00E01C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Без интервала Знак"/>
    <w:link w:val="a5"/>
    <w:rsid w:val="00E01C24"/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rsid w:val="00EE4433"/>
    <w:rPr>
      <w:rFonts w:cs="Times New Roman"/>
      <w:color w:val="0066CC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2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40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24406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01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1C24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5">
    <w:name w:val="No Spacing"/>
    <w:link w:val="a6"/>
    <w:qFormat/>
    <w:rsid w:val="00E01C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Без интервала Знак"/>
    <w:link w:val="a5"/>
    <w:rsid w:val="00E01C24"/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rsid w:val="00EE4433"/>
    <w:rPr>
      <w:rFonts w:cs="Times New Roman"/>
      <w:color w:val="0066CC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2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heshma/arhangelskoje/dou/s-volchya/do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4</cp:revision>
  <cp:lastPrinted>2022-03-03T11:45:00Z</cp:lastPrinted>
  <dcterms:created xsi:type="dcterms:W3CDTF">2022-03-03T10:49:00Z</dcterms:created>
  <dcterms:modified xsi:type="dcterms:W3CDTF">2022-03-03T11:49:00Z</dcterms:modified>
</cp:coreProperties>
</file>